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D107" w14:textId="77777777" w:rsidR="002D1A27" w:rsidRDefault="00D310B1">
      <w:pPr>
        <w:spacing w:after="432" w:line="259" w:lineRule="auto"/>
        <w:ind w:left="709" w:firstLine="0"/>
        <w:jc w:val="left"/>
      </w:pPr>
      <w:r>
        <w:rPr>
          <w:i/>
        </w:rPr>
        <w:t>pieczątka N ZOZ</w:t>
      </w:r>
    </w:p>
    <w:p w14:paraId="4D0BDF85" w14:textId="77777777" w:rsidR="002D1A27" w:rsidRDefault="00D310B1">
      <w:pPr>
        <w:spacing w:after="114" w:line="259" w:lineRule="auto"/>
        <w:ind w:left="2016" w:right="2064"/>
        <w:jc w:val="center"/>
      </w:pPr>
      <w:r>
        <w:rPr>
          <w:b/>
          <w:sz w:val="24"/>
        </w:rPr>
        <w:t>ZAŚWIADCZENIE LEKARSKIE</w:t>
      </w:r>
    </w:p>
    <w:p w14:paraId="5B8AD352" w14:textId="77777777" w:rsidR="002D1A27" w:rsidRDefault="00D310B1">
      <w:pPr>
        <w:spacing w:after="124" w:line="249" w:lineRule="auto"/>
        <w:ind w:left="289" w:right="57"/>
      </w:pPr>
      <w:r>
        <w:rPr>
          <w:b/>
          <w:sz w:val="24"/>
        </w:rPr>
        <w:t xml:space="preserve">DLA OSOBY WYMAGAJĄCEJ SPECJALISTYCZNYCH USŁUG OPIEKUŃCZYCH </w:t>
      </w:r>
    </w:p>
    <w:p w14:paraId="77D9E11A" w14:textId="77777777" w:rsidR="002D1A27" w:rsidRDefault="00D310B1">
      <w:pPr>
        <w:spacing w:after="274" w:line="357" w:lineRule="auto"/>
        <w:ind w:left="2016" w:right="2064"/>
        <w:jc w:val="center"/>
      </w:pPr>
      <w:r>
        <w:rPr>
          <w:b/>
          <w:sz w:val="24"/>
        </w:rPr>
        <w:t>DLA OSÓB Z ZABURZENIAMI PSYCHICZNYMI W MIEJSCU ZAMIESZKANIA</w:t>
      </w:r>
    </w:p>
    <w:p w14:paraId="7C9DAD5C" w14:textId="77777777" w:rsidR="002D1A27" w:rsidRDefault="00D310B1">
      <w:pPr>
        <w:spacing w:after="230"/>
        <w:ind w:right="54"/>
      </w:pPr>
      <w:r>
        <w:rPr>
          <w:rFonts w:ascii="Calibri" w:eastAsia="Calibri" w:hAnsi="Calibri" w:cs="Calibri"/>
          <w:b/>
          <w:sz w:val="24"/>
          <w:shd w:val="clear" w:color="auto" w:fill="DDDDDD"/>
        </w:rPr>
        <w:t xml:space="preserve">IMIĘ I NAZWISKO: </w:t>
      </w:r>
      <w:r>
        <w:t xml:space="preserve">………………………………………...……………... </w:t>
      </w:r>
      <w:r>
        <w:rPr>
          <w:rFonts w:ascii="Calibri" w:eastAsia="Calibri" w:hAnsi="Calibri" w:cs="Calibri"/>
          <w:b/>
          <w:sz w:val="24"/>
          <w:shd w:val="clear" w:color="auto" w:fill="DDDDDD"/>
        </w:rPr>
        <w:t xml:space="preserve">PESEL: </w:t>
      </w:r>
      <w:r>
        <w:t>…………………………………</w:t>
      </w:r>
    </w:p>
    <w:p w14:paraId="481099A2" w14:textId="77777777" w:rsidR="002D1A27" w:rsidRDefault="00D310B1">
      <w:pPr>
        <w:shd w:val="clear" w:color="auto" w:fill="DDDDDD"/>
        <w:spacing w:after="111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4"/>
        </w:rPr>
        <w:t>ADRES ZAMIESZKANIA:</w:t>
      </w:r>
      <w:r>
        <w:rPr>
          <w:rFonts w:ascii="Calibri" w:eastAsia="Calibri" w:hAnsi="Calibri" w:cs="Calibri"/>
          <w:b/>
          <w:color w:val="DDDDDD"/>
          <w:sz w:val="24"/>
        </w:rPr>
        <w:t>………………………</w:t>
      </w:r>
      <w:r>
        <w:rPr>
          <w:rFonts w:ascii="Calibri" w:eastAsia="Calibri" w:hAnsi="Calibri" w:cs="Calibri"/>
          <w:b/>
          <w:color w:val="FFFFFF"/>
          <w:sz w:val="24"/>
        </w:rPr>
        <w:t xml:space="preserve"> </w:t>
      </w:r>
      <w:r>
        <w:rPr>
          <w:rFonts w:ascii="Calibri" w:eastAsia="Calibri" w:hAnsi="Calibri" w:cs="Calibri"/>
          <w:b/>
          <w:color w:val="DDDDDD"/>
          <w:sz w:val="24"/>
        </w:rPr>
        <w:t xml:space="preserve">……………………………………………………………………….. </w:t>
      </w:r>
    </w:p>
    <w:p w14:paraId="3FE2B564" w14:textId="0264E651" w:rsidR="002D1A27" w:rsidRDefault="00D310B1">
      <w:pPr>
        <w:spacing w:after="110"/>
        <w:ind w:right="54"/>
      </w:pPr>
      <w:r>
        <w:rPr>
          <w:sz w:val="24"/>
        </w:rPr>
        <w:t>…………………………….</w:t>
      </w:r>
      <w:r>
        <w:t>………………………………………………………………………………………….</w:t>
      </w:r>
    </w:p>
    <w:p w14:paraId="7755997D" w14:textId="77777777" w:rsidR="002D1A27" w:rsidRDefault="00D310B1">
      <w:pPr>
        <w:spacing w:after="86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4"/>
          <w:shd w:val="clear" w:color="auto" w:fill="DDDDDD"/>
        </w:rPr>
        <w:t>ROZPOZNANIE*:</w:t>
      </w:r>
    </w:p>
    <w:p w14:paraId="29EE3A49" w14:textId="77777777" w:rsidR="002D1A27" w:rsidRDefault="00D310B1">
      <w:pPr>
        <w:spacing w:after="66" w:line="259" w:lineRule="auto"/>
        <w:ind w:left="-5"/>
        <w:jc w:val="left"/>
      </w:pPr>
      <w:r>
        <w:rPr>
          <w:rFonts w:ascii="MS Gothic" w:eastAsia="MS Gothic" w:hAnsi="MS Gothic" w:cs="MS Gothic"/>
          <w:sz w:val="24"/>
        </w:rPr>
        <w:t>☐</w:t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choroba psychiczna </w:t>
      </w:r>
      <w:r>
        <w:rPr>
          <w:rFonts w:ascii="Calibri" w:eastAsia="Calibri" w:hAnsi="Calibri" w:cs="Calibri"/>
          <w:sz w:val="24"/>
        </w:rPr>
        <w:t xml:space="preserve">(wykazująca zaburzenia psychotyczne) </w:t>
      </w:r>
    </w:p>
    <w:p w14:paraId="333ECF52" w14:textId="77777777" w:rsidR="002D1A27" w:rsidRDefault="00D310B1">
      <w:pPr>
        <w:spacing w:after="66" w:line="259" w:lineRule="auto"/>
        <w:ind w:left="-5"/>
        <w:jc w:val="left"/>
      </w:pPr>
      <w:r>
        <w:rPr>
          <w:rFonts w:ascii="Calibri" w:eastAsia="Calibri" w:hAnsi="Calibri" w:cs="Calibri"/>
          <w:b/>
          <w:sz w:val="24"/>
        </w:rPr>
        <w:t>jaka?</w:t>
      </w:r>
      <w:r>
        <w:rPr>
          <w:rFonts w:ascii="Calibri" w:eastAsia="Calibri" w:hAnsi="Calibri" w:cs="Calibri"/>
          <w:sz w:val="24"/>
        </w:rPr>
        <w:t xml:space="preserve"> …………………………………………………………………………………………………………………………</w:t>
      </w:r>
    </w:p>
    <w:p w14:paraId="0BA45D9A" w14:textId="77777777" w:rsidR="002D1A27" w:rsidRDefault="00D310B1">
      <w:pPr>
        <w:spacing w:after="50" w:line="259" w:lineRule="auto"/>
        <w:ind w:left="-5" w:right="56"/>
        <w:jc w:val="left"/>
      </w:pPr>
      <w:r>
        <w:rPr>
          <w:rFonts w:ascii="MS Gothic" w:eastAsia="MS Gothic" w:hAnsi="MS Gothic" w:cs="MS Gothic"/>
          <w:sz w:val="24"/>
        </w:rPr>
        <w:t>☐</w:t>
      </w:r>
      <w:r>
        <w:rPr>
          <w:rFonts w:ascii="Calibri" w:eastAsia="Calibri" w:hAnsi="Calibri" w:cs="Calibri"/>
          <w:b/>
          <w:sz w:val="24"/>
        </w:rPr>
        <w:t xml:space="preserve"> upośledzenie umysłowe</w:t>
      </w:r>
    </w:p>
    <w:p w14:paraId="3BA78422" w14:textId="77777777" w:rsidR="002D1A27" w:rsidRDefault="00D310B1">
      <w:pPr>
        <w:spacing w:after="81" w:line="259" w:lineRule="auto"/>
        <w:ind w:left="-5" w:right="56"/>
        <w:jc w:val="left"/>
      </w:pPr>
      <w:r>
        <w:rPr>
          <w:rFonts w:ascii="MS Gothic" w:eastAsia="MS Gothic" w:hAnsi="MS Gothic" w:cs="MS Gothic"/>
          <w:sz w:val="24"/>
        </w:rPr>
        <w:t>☐</w:t>
      </w:r>
      <w:r>
        <w:rPr>
          <w:rFonts w:ascii="Calibri" w:eastAsia="Calibri" w:hAnsi="Calibri" w:cs="Calibri"/>
          <w:b/>
          <w:sz w:val="24"/>
        </w:rPr>
        <w:t xml:space="preserve"> inne zakłócenia czynności psychicznych, które zgodnie ze stanem wiedzy medycznej zaliczane      są do zaburzeń psychicznych jakie? </w:t>
      </w: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………………………………………………………………………………………………………………………... ………………………………………………………………………………………………………………………………...</w:t>
      </w:r>
    </w:p>
    <w:tbl>
      <w:tblPr>
        <w:tblStyle w:val="TableGrid"/>
        <w:tblpPr w:vertAnchor="text" w:tblpX="-2" w:tblpY="18"/>
        <w:tblOverlap w:val="never"/>
        <w:tblW w:w="9635" w:type="dxa"/>
        <w:tblInd w:w="0" w:type="dxa"/>
        <w:tblCellMar>
          <w:left w:w="2" w:type="dxa"/>
          <w:right w:w="7" w:type="dxa"/>
        </w:tblCellMar>
        <w:tblLook w:val="04A0" w:firstRow="1" w:lastRow="0" w:firstColumn="1" w:lastColumn="0" w:noHBand="0" w:noVBand="1"/>
      </w:tblPr>
      <w:tblGrid>
        <w:gridCol w:w="9635"/>
      </w:tblGrid>
      <w:tr w:rsidR="002D1A27" w14:paraId="197CD79B" w14:textId="77777777">
        <w:trPr>
          <w:trHeight w:val="258"/>
        </w:trPr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2484E61E" w14:textId="77777777" w:rsidR="002D1A27" w:rsidRDefault="00D310B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CHOROBA POWODUJE KONIECZNOŚĆ WYKONYWANIA SPECJALISTYCZNYCH USŁUG</w:t>
            </w:r>
          </w:p>
        </w:tc>
      </w:tr>
      <w:tr w:rsidR="002D1A27" w14:paraId="63B2B25A" w14:textId="77777777">
        <w:trPr>
          <w:trHeight w:val="255"/>
        </w:trPr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65680C74" w14:textId="77777777" w:rsidR="002D1A27" w:rsidRDefault="00D310B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OPIEKUŃCZYCH W ZAKRESIE*:</w:t>
            </w:r>
            <w:r>
              <w:rPr>
                <w:rFonts w:ascii="Calibri" w:eastAsia="Calibri" w:hAnsi="Calibri" w:cs="Calibri"/>
                <w:b/>
                <w:color w:val="DDDDDD"/>
                <w:sz w:val="24"/>
              </w:rPr>
              <w:t xml:space="preserve">……              ………………………………………………………   …………       </w:t>
            </w:r>
          </w:p>
        </w:tc>
      </w:tr>
    </w:tbl>
    <w:p w14:paraId="59711C55" w14:textId="77777777" w:rsidR="002D1A27" w:rsidRDefault="00D310B1">
      <w:pPr>
        <w:spacing w:after="217" w:line="259" w:lineRule="auto"/>
        <w:ind w:left="-1136" w:right="61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011818" wp14:editId="6F0625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575" cy="187335"/>
                <wp:effectExtent l="0" t="0" r="0" b="0"/>
                <wp:wrapTopAndBottom/>
                <wp:docPr id="2428" name="Group 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" cy="187335"/>
                          <a:chOff x="0" y="0"/>
                          <a:chExt cx="28575" cy="187335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3185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5400" y="10"/>
                            <a:ext cx="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325">
                                <a:moveTo>
                                  <a:pt x="0" y="0"/>
                                </a:moveTo>
                                <a:lnTo>
                                  <a:pt x="0" y="18732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184160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175" y="10"/>
                            <a:ext cx="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325">
                                <a:moveTo>
                                  <a:pt x="0" y="187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3185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00" y="10"/>
                            <a:ext cx="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325">
                                <a:moveTo>
                                  <a:pt x="0" y="0"/>
                                </a:moveTo>
                                <a:lnTo>
                                  <a:pt x="0" y="18732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184160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175" y="10"/>
                            <a:ext cx="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325">
                                <a:moveTo>
                                  <a:pt x="0" y="187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0" y="0"/>
                            <a:ext cx="28575" cy="18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8733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87335"/>
                                </a:lnTo>
                                <a:lnTo>
                                  <a:pt x="0" y="187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3185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5400" y="10"/>
                            <a:ext cx="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325">
                                <a:moveTo>
                                  <a:pt x="0" y="0"/>
                                </a:moveTo>
                                <a:lnTo>
                                  <a:pt x="0" y="18732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184160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175" y="10"/>
                            <a:ext cx="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325">
                                <a:moveTo>
                                  <a:pt x="0" y="187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28" style="width:2.25pt;height:14.7508pt;position:absolute;mso-position-horizontal-relative:page;mso-position-horizontal:absolute;margin-left:0pt;mso-position-vertical-relative:page;margin-top:0pt;" coordsize="285,1873">
                <v:shape id="Shape 124" style="position:absolute;width:285;height:0;left:0;top:31;" coordsize="28575,0" path="m0,0l28575,0">
                  <v:stroke weight="0.5pt" endcap="flat" joinstyle="round" on="true" color="#000000"/>
                  <v:fill on="false" color="#000000" opacity="0"/>
                </v:shape>
                <v:shape id="Shape 125" style="position:absolute;width:0;height:1873;left:254;top:0;" coordsize="0,187325" path="m0,0l0,187325">
                  <v:stroke weight="0.5pt" endcap="flat" joinstyle="round" on="true" color="#000000"/>
                  <v:fill on="false" color="#000000" opacity="0"/>
                </v:shape>
                <v:shape id="Shape 126" style="position:absolute;width:285;height:0;left:0;top:1841;" coordsize="28575,0" path="m28575,0l0,0">
                  <v:stroke weight="0.5pt" endcap="flat" joinstyle="round" on="true" color="#000000"/>
                  <v:fill on="false" color="#000000" opacity="0"/>
                </v:shape>
                <v:shape id="Shape 127" style="position:absolute;width:0;height:1873;left:31;top:0;" coordsize="0,187325" path="m0,187325l0,0">
                  <v:stroke weight="0.5pt" endcap="flat" joinstyle="round" on="true" color="#000000"/>
                  <v:fill on="false" color="#000000" opacity="0"/>
                </v:shape>
                <v:shape id="Shape 129" style="position:absolute;width:285;height:0;left:0;top:31;" coordsize="28575,0" path="m0,0l28575,0">
                  <v:stroke weight="0.5pt" endcap="flat" joinstyle="round" on="true" color="#000000"/>
                  <v:fill on="false" color="#000000" opacity="0"/>
                </v:shape>
                <v:shape id="Shape 130" style="position:absolute;width:0;height:1873;left:254;top:0;" coordsize="0,187325" path="m0,0l0,187325">
                  <v:stroke weight="0.5pt" endcap="flat" joinstyle="round" on="true" color="#000000"/>
                  <v:fill on="false" color="#000000" opacity="0"/>
                </v:shape>
                <v:shape id="Shape 131" style="position:absolute;width:285;height:0;left:0;top:1841;" coordsize="28575,0" path="m28575,0l0,0">
                  <v:stroke weight="0.5pt" endcap="flat" joinstyle="round" on="true" color="#000000"/>
                  <v:fill on="false" color="#000000" opacity="0"/>
                </v:shape>
                <v:shape id="Shape 132" style="position:absolute;width:0;height:1873;left:31;top:0;" coordsize="0,187325" path="m0,187325l0,0">
                  <v:stroke weight="0.5pt" endcap="flat" joinstyle="round" on="true" color="#000000"/>
                  <v:fill on="false" color="#000000" opacity="0"/>
                </v:shape>
                <v:shape id="Shape 2936" style="position:absolute;width:285;height:1873;left:0;top:0;" coordsize="28575,187335" path="m0,0l28575,0l28575,187335l0,187335l0,0">
                  <v:stroke weight="0pt" endcap="flat" joinstyle="miter" miterlimit="10" on="false" color="#000000" opacity="0"/>
                  <v:fill on="true" color="#ffffff"/>
                </v:shape>
                <v:shape id="Shape 134" style="position:absolute;width:285;height:0;left:0;top:31;" coordsize="28575,0" path="m0,0l28575,0">
                  <v:stroke weight="0.5pt" endcap="flat" joinstyle="round" on="true" color="#000000"/>
                  <v:fill on="false" color="#000000" opacity="0"/>
                </v:shape>
                <v:shape id="Shape 135" style="position:absolute;width:0;height:1873;left:254;top:0;" coordsize="0,187325" path="m0,0l0,187325">
                  <v:stroke weight="0.5pt" endcap="flat" joinstyle="round" on="true" color="#000000"/>
                  <v:fill on="false" color="#000000" opacity="0"/>
                </v:shape>
                <v:shape id="Shape 136" style="position:absolute;width:285;height:0;left:0;top:1841;" coordsize="28575,0" path="m28575,0l0,0">
                  <v:stroke weight="0.5pt" endcap="flat" joinstyle="round" on="true" color="#000000"/>
                  <v:fill on="false" color="#000000" opacity="0"/>
                </v:shape>
                <v:shape id="Shape 137" style="position:absolute;width:0;height:1873;left:31;top:0;" coordsize="0,187325" path="m0,187325l0,0">
                  <v:stroke weight="0.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6358C976" w14:textId="77777777" w:rsidR="002D1A27" w:rsidRDefault="00D310B1">
      <w:pPr>
        <w:spacing w:after="10" w:line="249" w:lineRule="auto"/>
        <w:ind w:left="-5" w:right="57"/>
      </w:pPr>
      <w:r>
        <w:rPr>
          <w:rFonts w:ascii="MS Gothic" w:eastAsia="MS Gothic" w:hAnsi="MS Gothic" w:cs="MS Gothic"/>
          <w:sz w:val="24"/>
        </w:rPr>
        <w:t>☐</w:t>
      </w:r>
      <w:r>
        <w:rPr>
          <w:b/>
          <w:sz w:val="24"/>
        </w:rPr>
        <w:t xml:space="preserve"> I. uczenia i rozwijanie umiejętności niezbędnych do samodzielnego życia, w tym zwłaszcza:</w:t>
      </w:r>
    </w:p>
    <w:p w14:paraId="603592E0" w14:textId="77777777" w:rsidR="002D1A27" w:rsidRDefault="00D310B1">
      <w:pPr>
        <w:numPr>
          <w:ilvl w:val="0"/>
          <w:numId w:val="1"/>
        </w:numPr>
        <w:ind w:right="54" w:hanging="462"/>
      </w:pPr>
      <w:r>
        <w:t>kształtowania umiejętności zaspokajania podstawowych potrzeb życiowych i umiejętności społecznego funkcjonowania, motywowanie do aktywności, leczenia i rehabilitacji, prowadzenie treningów umiejętności samoobsługi i umiejętności społecznych oraz wspieranie, także w formie asystowania w codziennych czynnościach życiowych, w szczególności takich jak:</w:t>
      </w:r>
    </w:p>
    <w:p w14:paraId="02508182" w14:textId="77777777" w:rsidR="002D1A27" w:rsidRDefault="00D310B1">
      <w:pPr>
        <w:numPr>
          <w:ilvl w:val="2"/>
          <w:numId w:val="3"/>
        </w:numPr>
        <w:ind w:right="54" w:hanging="360"/>
      </w:pPr>
      <w:r>
        <w:t>samoobsługa, zwłaszcza wykonywanie czynności gospodarczych i porządkowych, w tym umiejętność utrzymania i prowadzenia domu, - dbałość o higienę i wygląd,</w:t>
      </w:r>
    </w:p>
    <w:p w14:paraId="6584FB71" w14:textId="77777777" w:rsidR="002D1A27" w:rsidRDefault="00D310B1">
      <w:pPr>
        <w:numPr>
          <w:ilvl w:val="2"/>
          <w:numId w:val="3"/>
        </w:numPr>
        <w:ind w:right="54" w:hanging="360"/>
      </w:pPr>
      <w:r>
        <w:t>utrzymywanie kontaktów z domownikami, rówieśnikami, w miejscu nauki i pracy oraz ze społecznością lokalną,</w:t>
      </w:r>
    </w:p>
    <w:p w14:paraId="39AF0621" w14:textId="77777777" w:rsidR="002D1A27" w:rsidRDefault="00D310B1">
      <w:pPr>
        <w:numPr>
          <w:ilvl w:val="2"/>
          <w:numId w:val="3"/>
        </w:numPr>
        <w:ind w:right="54" w:hanging="360"/>
      </w:pPr>
      <w:r>
        <w:t>wspólne organizowanie i spędzanie czasu wolnego,</w:t>
      </w:r>
    </w:p>
    <w:p w14:paraId="0A8AF5EF" w14:textId="77777777" w:rsidR="002D1A27" w:rsidRDefault="00D310B1">
      <w:pPr>
        <w:numPr>
          <w:ilvl w:val="2"/>
          <w:numId w:val="3"/>
        </w:numPr>
        <w:ind w:right="54" w:hanging="360"/>
      </w:pPr>
      <w:r>
        <w:t>korzystanie z usług różnych instytucji,</w:t>
      </w:r>
    </w:p>
    <w:p w14:paraId="1009926A" w14:textId="77777777" w:rsidR="002D1A27" w:rsidRDefault="00D310B1">
      <w:pPr>
        <w:numPr>
          <w:ilvl w:val="0"/>
          <w:numId w:val="1"/>
        </w:numPr>
        <w:ind w:right="54" w:hanging="462"/>
      </w:pPr>
      <w:r>
        <w:t>interwencje i pomoc w życiu w rodzinie, w tym:</w:t>
      </w:r>
    </w:p>
    <w:p w14:paraId="5A42B603" w14:textId="77777777" w:rsidR="002D1A27" w:rsidRDefault="00D310B1">
      <w:pPr>
        <w:numPr>
          <w:ilvl w:val="2"/>
          <w:numId w:val="2"/>
        </w:numPr>
        <w:ind w:right="54" w:hanging="360"/>
      </w:pPr>
      <w:r>
        <w:t>pomoc w radzeniu sobie w sytuacjach kryzysowych - poradnictwo specjalistyczne, interwencje kryzysowe, wsparcie psychologiczne, rozmowy terapeutyczne,</w:t>
      </w:r>
    </w:p>
    <w:p w14:paraId="4C4D7232" w14:textId="77777777" w:rsidR="002D1A27" w:rsidRDefault="00D310B1">
      <w:pPr>
        <w:numPr>
          <w:ilvl w:val="2"/>
          <w:numId w:val="2"/>
        </w:numPr>
        <w:ind w:right="54" w:hanging="360"/>
      </w:pPr>
      <w:r>
        <w:t>ułatwienie dostępu do edukacji i kultury,</w:t>
      </w:r>
    </w:p>
    <w:p w14:paraId="5222D196" w14:textId="77777777" w:rsidR="002D1A27" w:rsidRDefault="00D310B1">
      <w:pPr>
        <w:numPr>
          <w:ilvl w:val="2"/>
          <w:numId w:val="2"/>
        </w:numPr>
        <w:ind w:right="54" w:hanging="360"/>
      </w:pPr>
      <w:r>
        <w:t>doradztwo, koordynacja działań innych służb na rzecz rodziny, której członkiem jest osoba uzyskująca pomoc w formie specjalistycznych usług,</w:t>
      </w:r>
    </w:p>
    <w:p w14:paraId="1CCF5723" w14:textId="77777777" w:rsidR="002D1A27" w:rsidRDefault="00D310B1">
      <w:pPr>
        <w:numPr>
          <w:ilvl w:val="2"/>
          <w:numId w:val="2"/>
        </w:numPr>
        <w:ind w:right="54" w:hanging="360"/>
      </w:pPr>
      <w:r>
        <w:t>kształtowanie pozytywnych relacji osoby wspieranej z osobami bliskimi,</w:t>
      </w:r>
    </w:p>
    <w:p w14:paraId="594EA5EA" w14:textId="77777777" w:rsidR="002D1A27" w:rsidRDefault="00D310B1">
      <w:pPr>
        <w:numPr>
          <w:ilvl w:val="2"/>
          <w:numId w:val="2"/>
        </w:numPr>
        <w:ind w:right="54" w:hanging="360"/>
      </w:pPr>
      <w:r>
        <w:t>współpraca z rodziną - kształtowanie odpowiednich postaw wobec osoby chorującej, niepełnosprawnej,</w:t>
      </w:r>
    </w:p>
    <w:p w14:paraId="393FF7CC" w14:textId="77777777" w:rsidR="002D1A27" w:rsidRDefault="00D310B1">
      <w:pPr>
        <w:numPr>
          <w:ilvl w:val="0"/>
          <w:numId w:val="1"/>
        </w:numPr>
        <w:spacing w:after="28"/>
        <w:ind w:right="54" w:hanging="462"/>
      </w:pPr>
      <w:r>
        <w:t>pomoc w załatwianiu spraw urzędowych, w tym:</w:t>
      </w:r>
    </w:p>
    <w:p w14:paraId="66121543" w14:textId="77777777" w:rsidR="002D1A27" w:rsidRDefault="00D310B1">
      <w:pPr>
        <w:numPr>
          <w:ilvl w:val="1"/>
          <w:numId w:val="1"/>
        </w:numPr>
        <w:spacing w:after="28"/>
        <w:ind w:right="54" w:hanging="360"/>
      </w:pPr>
      <w:r>
        <w:t>w uzyskaniu świadczeń socjalnych, emerytalno-rentowych,</w:t>
      </w:r>
    </w:p>
    <w:p w14:paraId="5EC6A878" w14:textId="77777777" w:rsidR="002D1A27" w:rsidRDefault="00D310B1">
      <w:pPr>
        <w:numPr>
          <w:ilvl w:val="1"/>
          <w:numId w:val="1"/>
        </w:numPr>
        <w:spacing w:after="28"/>
        <w:ind w:right="54" w:hanging="360"/>
      </w:pPr>
      <w:r>
        <w:t>w wypełnieniu dokumentów urzędowych,</w:t>
      </w:r>
    </w:p>
    <w:p w14:paraId="0639EA79" w14:textId="77777777" w:rsidR="002D1A27" w:rsidRDefault="00D310B1">
      <w:pPr>
        <w:numPr>
          <w:ilvl w:val="0"/>
          <w:numId w:val="1"/>
        </w:numPr>
        <w:ind w:right="54" w:hanging="462"/>
      </w:pPr>
      <w:r>
        <w:t>wspieranie i pomoc w uzyskaniu zatrudnienia, w tym zwłaszcza:</w:t>
      </w:r>
    </w:p>
    <w:p w14:paraId="76E4E67E" w14:textId="77777777" w:rsidR="002D1A27" w:rsidRDefault="00D310B1">
      <w:pPr>
        <w:numPr>
          <w:ilvl w:val="1"/>
          <w:numId w:val="1"/>
        </w:numPr>
        <w:ind w:right="54" w:hanging="360"/>
      </w:pPr>
      <w:r>
        <w:t>w szukaniu informacji o pracy, pomoc w znalezieniu zatrudnienia lub alternatywnego zajęcia, w szczególności uczestnictwo w zajęciach warsztatów terapii zajęciowej, zakładach aktywności zawodowej, środowiskowych domach samopomocy, centrach i klubach integracji społecznej, klubach pracy,</w:t>
      </w:r>
    </w:p>
    <w:p w14:paraId="466B5500" w14:textId="77777777" w:rsidR="002D1A27" w:rsidRDefault="00D310B1">
      <w:pPr>
        <w:numPr>
          <w:ilvl w:val="1"/>
          <w:numId w:val="1"/>
        </w:numPr>
        <w:ind w:right="54" w:hanging="360"/>
      </w:pPr>
      <w:r>
        <w:t>w kompletowaniu dokumentów potrzebnych do zatrudnienia,</w:t>
      </w:r>
    </w:p>
    <w:p w14:paraId="1EA8CA20" w14:textId="77777777" w:rsidR="002D1A27" w:rsidRDefault="00D310B1">
      <w:pPr>
        <w:numPr>
          <w:ilvl w:val="1"/>
          <w:numId w:val="1"/>
        </w:numPr>
        <w:ind w:right="54" w:hanging="360"/>
      </w:pPr>
      <w:r>
        <w:t>w przygotowaniu do rozmowy z pracodawcą, wspieranie i asystowanie w kontaktach z pracodawcą,</w:t>
      </w:r>
    </w:p>
    <w:p w14:paraId="4C5F0165" w14:textId="77777777" w:rsidR="002D1A27" w:rsidRDefault="00D310B1">
      <w:pPr>
        <w:numPr>
          <w:ilvl w:val="1"/>
          <w:numId w:val="1"/>
        </w:numPr>
        <w:ind w:right="54" w:hanging="360"/>
      </w:pPr>
      <w:r>
        <w:t>w rozwiązywaniu problemów psychicznych wynikających z pracy lub jej braku,</w:t>
      </w:r>
    </w:p>
    <w:p w14:paraId="73C55C60" w14:textId="77777777" w:rsidR="002D1A27" w:rsidRDefault="00D310B1">
      <w:pPr>
        <w:numPr>
          <w:ilvl w:val="0"/>
          <w:numId w:val="1"/>
        </w:numPr>
        <w:ind w:right="54" w:hanging="462"/>
      </w:pPr>
      <w:r>
        <w:t>pomoc w gospodarowaniu pieniędzmi, w tym:</w:t>
      </w:r>
    </w:p>
    <w:p w14:paraId="7575C329" w14:textId="77777777" w:rsidR="002D1A27" w:rsidRDefault="00D310B1">
      <w:pPr>
        <w:numPr>
          <w:ilvl w:val="1"/>
          <w:numId w:val="1"/>
        </w:numPr>
        <w:ind w:right="54" w:hanging="360"/>
      </w:pPr>
      <w:r>
        <w:t>nauka planowania budżetu, asystowanie przy ponoszeniu wydatków,</w:t>
      </w:r>
    </w:p>
    <w:p w14:paraId="41CCF880" w14:textId="77777777" w:rsidR="002D1A27" w:rsidRDefault="00D310B1">
      <w:pPr>
        <w:numPr>
          <w:ilvl w:val="1"/>
          <w:numId w:val="1"/>
        </w:numPr>
        <w:ind w:right="54" w:hanging="360"/>
      </w:pPr>
      <w:r>
        <w:t>pomoc w uzyskaniu ulg w opłatach,</w:t>
      </w:r>
    </w:p>
    <w:p w14:paraId="554E8D84" w14:textId="77777777" w:rsidR="00D310B1" w:rsidRPr="00D310B1" w:rsidRDefault="00D310B1">
      <w:pPr>
        <w:numPr>
          <w:ilvl w:val="1"/>
          <w:numId w:val="1"/>
        </w:numPr>
        <w:spacing w:line="458" w:lineRule="auto"/>
        <w:ind w:right="54" w:hanging="360"/>
      </w:pPr>
      <w:r>
        <w:lastRenderedPageBreak/>
        <w:t xml:space="preserve">zwiększanie umiejętności gospodarowania własnym budżetem oraz usamodzielnianie finansowe; </w:t>
      </w:r>
    </w:p>
    <w:p w14:paraId="6F662309" w14:textId="4197E728" w:rsidR="002D1A27" w:rsidRDefault="00D310B1" w:rsidP="00D310B1">
      <w:pPr>
        <w:spacing w:line="458" w:lineRule="auto"/>
        <w:ind w:right="54"/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rPr>
          <w:b/>
          <w:sz w:val="24"/>
        </w:rPr>
        <w:t xml:space="preserve"> II. pielęgnacji - jako wspierania procesu leczenia, w tym:</w:t>
      </w:r>
    </w:p>
    <w:p w14:paraId="3C5AF69F" w14:textId="77777777" w:rsidR="002D1A27" w:rsidRDefault="00D310B1">
      <w:pPr>
        <w:numPr>
          <w:ilvl w:val="0"/>
          <w:numId w:val="4"/>
        </w:numPr>
        <w:ind w:right="54" w:hanging="462"/>
      </w:pPr>
      <w:r>
        <w:t>pomoc w dostępie do świadczeń zdrowotnych,</w:t>
      </w:r>
    </w:p>
    <w:p w14:paraId="08B41066" w14:textId="77777777" w:rsidR="002D1A27" w:rsidRDefault="00D310B1">
      <w:pPr>
        <w:numPr>
          <w:ilvl w:val="0"/>
          <w:numId w:val="4"/>
        </w:numPr>
        <w:ind w:right="54" w:hanging="462"/>
      </w:pPr>
      <w:r>
        <w:t>uzgadnianie i pilnowanie terminów wizyt lekarskich, badań diagnostycznych,</w:t>
      </w:r>
    </w:p>
    <w:p w14:paraId="7EE5DC56" w14:textId="77777777" w:rsidR="002D1A27" w:rsidRDefault="00D310B1">
      <w:pPr>
        <w:numPr>
          <w:ilvl w:val="0"/>
          <w:numId w:val="4"/>
        </w:numPr>
        <w:ind w:right="54" w:hanging="462"/>
      </w:pPr>
      <w:r>
        <w:t>pomoc w wykupywaniu lub zamawianiu leków w aptece,</w:t>
      </w:r>
    </w:p>
    <w:p w14:paraId="5342D3CA" w14:textId="77777777" w:rsidR="002D1A27" w:rsidRDefault="00D310B1">
      <w:pPr>
        <w:numPr>
          <w:ilvl w:val="0"/>
          <w:numId w:val="4"/>
        </w:numPr>
        <w:ind w:right="54" w:hanging="462"/>
      </w:pPr>
      <w:r>
        <w:t>pilnowanie przyjmowania leków oraz obserwowanie ewentualnych skutków ubocznych ich stosowania,</w:t>
      </w:r>
    </w:p>
    <w:p w14:paraId="45C3D2A9" w14:textId="77777777" w:rsidR="002D1A27" w:rsidRDefault="00D310B1">
      <w:pPr>
        <w:numPr>
          <w:ilvl w:val="0"/>
          <w:numId w:val="4"/>
        </w:numPr>
        <w:ind w:right="54" w:hanging="462"/>
      </w:pPr>
      <w:r>
        <w:t>w szczególnie uzasadnionych przypadkach zmiana opatrunków, pomoc w użyciu środków pomocniczych i materiałów medycznych, przedmiotów ortopedycznych, a także w utrzymaniu higieny,</w:t>
      </w:r>
    </w:p>
    <w:p w14:paraId="047574EA" w14:textId="77777777" w:rsidR="002D1A27" w:rsidRDefault="00D310B1">
      <w:pPr>
        <w:numPr>
          <w:ilvl w:val="0"/>
          <w:numId w:val="4"/>
        </w:numPr>
        <w:ind w:right="54" w:hanging="462"/>
      </w:pPr>
      <w:r>
        <w:t>pomoc w dotarciu do placówek służby zdrowia,</w:t>
      </w:r>
    </w:p>
    <w:p w14:paraId="2912EE7B" w14:textId="77777777" w:rsidR="002D1A27" w:rsidRDefault="00D310B1">
      <w:pPr>
        <w:numPr>
          <w:ilvl w:val="0"/>
          <w:numId w:val="4"/>
        </w:numPr>
        <w:spacing w:after="245"/>
        <w:ind w:right="54" w:hanging="462"/>
      </w:pPr>
      <w:r>
        <w:t>pomoc w dotarciu do placówek rehabilitacyjnych;</w:t>
      </w:r>
    </w:p>
    <w:p w14:paraId="61D5B97C" w14:textId="3194B553" w:rsidR="002D1A27" w:rsidRDefault="00D310B1">
      <w:pPr>
        <w:spacing w:after="10" w:line="249" w:lineRule="auto"/>
        <w:ind w:left="-5" w:right="57"/>
      </w:pPr>
      <w:r>
        <w:rPr>
          <w:rFonts w:ascii="MS Gothic" w:eastAsia="MS Gothic" w:hAnsi="MS Gothic" w:cs="MS Gothic"/>
          <w:sz w:val="24"/>
        </w:rPr>
        <w:t>☐</w:t>
      </w:r>
      <w:r>
        <w:rPr>
          <w:b/>
          <w:sz w:val="24"/>
        </w:rPr>
        <w:t xml:space="preserve"> III. rehabilitacji fizycznej i usprawniania zaburzonych funkcji organizmu w zakresie nieobjętym przepisami ustawy z dnia 27 sierpnia 2004 r. o świadczeniach opieki zdrowotnej finansowanych ze środków publicznych (Dz. U. z 202</w:t>
      </w:r>
      <w:r w:rsidR="00A84B03">
        <w:rPr>
          <w:b/>
          <w:sz w:val="24"/>
        </w:rPr>
        <w:t>5</w:t>
      </w:r>
      <w:r>
        <w:rPr>
          <w:b/>
          <w:sz w:val="24"/>
        </w:rPr>
        <w:t xml:space="preserve"> r. poz. </w:t>
      </w:r>
      <w:r w:rsidR="00A84B03">
        <w:rPr>
          <w:b/>
          <w:sz w:val="24"/>
        </w:rPr>
        <w:t>1461 z późn. zm.</w:t>
      </w:r>
      <w:r>
        <w:rPr>
          <w:b/>
          <w:sz w:val="24"/>
        </w:rPr>
        <w:t>):</w:t>
      </w:r>
    </w:p>
    <w:p w14:paraId="5F39B63E" w14:textId="77777777" w:rsidR="002D1A27" w:rsidRDefault="00D310B1">
      <w:pPr>
        <w:numPr>
          <w:ilvl w:val="0"/>
          <w:numId w:val="5"/>
        </w:numPr>
        <w:ind w:right="54" w:hanging="462"/>
      </w:pPr>
      <w:r>
        <w:t>zgodnie z zaleceniami lekarskimi lub specjalisty z zakresu rehabilitacji ruchowej lub fizjoterapii,</w:t>
      </w:r>
    </w:p>
    <w:p w14:paraId="44114D74" w14:textId="77777777" w:rsidR="002D1A27" w:rsidRDefault="00D310B1">
      <w:pPr>
        <w:numPr>
          <w:ilvl w:val="0"/>
          <w:numId w:val="5"/>
        </w:numPr>
        <w:spacing w:after="267"/>
        <w:ind w:right="54" w:hanging="462"/>
      </w:pPr>
      <w:r>
        <w:t>współpraca ze specjalistami w zakresie wspierania psychologiczno-pedagogicznego i edukacyjnoterapeutycznego zmierzającego do wielostronnej aktywizacji osoby korzystającej ze specjalistycznych usług;</w:t>
      </w:r>
    </w:p>
    <w:p w14:paraId="66D52851" w14:textId="7B8BBA13" w:rsidR="002D1A27" w:rsidRDefault="00D310B1">
      <w:pPr>
        <w:spacing w:after="0" w:line="388" w:lineRule="auto"/>
        <w:ind w:left="-5" w:right="5748"/>
        <w:jc w:val="left"/>
      </w:pPr>
      <w:r>
        <w:rPr>
          <w:rFonts w:ascii="MS Gothic" w:eastAsia="MS Gothic" w:hAnsi="MS Gothic" w:cs="MS Gothic"/>
          <w:sz w:val="24"/>
        </w:rPr>
        <w:t>☐</w:t>
      </w:r>
      <w:r>
        <w:rPr>
          <w:b/>
          <w:sz w:val="24"/>
        </w:rPr>
        <w:t xml:space="preserve"> IV. pomocy mieszkaniowej, w tym:</w:t>
      </w:r>
    </w:p>
    <w:p w14:paraId="1A7888B7" w14:textId="77777777" w:rsidR="002D1A27" w:rsidRDefault="00D310B1">
      <w:pPr>
        <w:numPr>
          <w:ilvl w:val="0"/>
          <w:numId w:val="6"/>
        </w:numPr>
        <w:ind w:right="54" w:firstLine="271"/>
      </w:pPr>
      <w:r>
        <w:t>w uzyskaniu mieszkania, negocjowaniu i wnoszeniu opłat,</w:t>
      </w:r>
    </w:p>
    <w:p w14:paraId="1D218D6E" w14:textId="77777777" w:rsidR="002D1A27" w:rsidRDefault="00D310B1">
      <w:pPr>
        <w:numPr>
          <w:ilvl w:val="0"/>
          <w:numId w:val="6"/>
        </w:numPr>
        <w:ind w:right="54" w:firstLine="271"/>
      </w:pPr>
      <w:r>
        <w:t>w organizacji drobnych remontów, adaptacji, napraw, likwidacji barier architektonicznych,</w:t>
      </w:r>
    </w:p>
    <w:p w14:paraId="2B3B6A3D" w14:textId="77777777" w:rsidR="002D1A27" w:rsidRDefault="00D310B1">
      <w:pPr>
        <w:numPr>
          <w:ilvl w:val="0"/>
          <w:numId w:val="6"/>
        </w:numPr>
        <w:spacing w:line="421" w:lineRule="auto"/>
        <w:ind w:right="54" w:firstLine="271"/>
      </w:pPr>
      <w:r>
        <w:t xml:space="preserve">kształtowaniu właściwych relacji osoby uzyskującej pomoc z sąsiadami i gospodarzem domu. </w:t>
      </w:r>
      <w:r>
        <w:rPr>
          <w:rFonts w:ascii="Calibri" w:eastAsia="Calibri" w:hAnsi="Calibri" w:cs="Calibri"/>
          <w:b/>
          <w:sz w:val="24"/>
        </w:rPr>
        <w:t>w wymiarze ………. godzin miesięcznie;</w:t>
      </w:r>
    </w:p>
    <w:p w14:paraId="21675F42" w14:textId="00DDE7D0" w:rsidR="002D1A27" w:rsidRDefault="00D310B1">
      <w:pPr>
        <w:spacing w:after="369" w:line="249" w:lineRule="auto"/>
        <w:ind w:left="-5" w:right="57"/>
      </w:pPr>
      <w:r>
        <w:rPr>
          <w:rFonts w:ascii="MS Gothic" w:eastAsia="MS Gothic" w:hAnsi="MS Gothic" w:cs="MS Gothic"/>
          <w:sz w:val="24"/>
        </w:rPr>
        <w:t>☐</w:t>
      </w:r>
      <w:r>
        <w:rPr>
          <w:b/>
          <w:sz w:val="24"/>
        </w:rPr>
        <w:t xml:space="preserve"> V. zapewnienie dzieciom i młodzieży z zaburzeniami psychicznymi dostępu do zajęć rehabilitacyjnych i rewalidacyjno-wychowawczych, w wyjątkowych przypadkach, jeżeli nie mają możliwości uzyskania dostępu do zajęć, o których mowa w art. 7 ustawy z dnia 19 sierpnia 1994 r. o ochronie zdrowia psychicznego (Dz. U. z 202</w:t>
      </w:r>
      <w:r w:rsidR="00A84B03">
        <w:rPr>
          <w:b/>
          <w:sz w:val="24"/>
        </w:rPr>
        <w:t>4</w:t>
      </w:r>
      <w:r>
        <w:rPr>
          <w:b/>
          <w:sz w:val="24"/>
        </w:rPr>
        <w:t xml:space="preserve"> r. poz.</w:t>
      </w:r>
      <w:r w:rsidR="00A84B03">
        <w:rPr>
          <w:b/>
          <w:sz w:val="24"/>
        </w:rPr>
        <w:t>917</w:t>
      </w:r>
      <w:r>
        <w:rPr>
          <w:b/>
          <w:sz w:val="24"/>
        </w:rPr>
        <w:t>).</w:t>
      </w:r>
    </w:p>
    <w:p w14:paraId="15BE2A31" w14:textId="77777777" w:rsidR="002D1A27" w:rsidRDefault="00D310B1">
      <w:pPr>
        <w:spacing w:after="81" w:line="259" w:lineRule="auto"/>
        <w:ind w:left="-5" w:right="56"/>
        <w:jc w:val="left"/>
      </w:pPr>
      <w:r>
        <w:rPr>
          <w:rFonts w:ascii="Calibri" w:eastAsia="Calibri" w:hAnsi="Calibri" w:cs="Calibri"/>
          <w:b/>
          <w:sz w:val="24"/>
        </w:rPr>
        <w:t xml:space="preserve">forma zajęć: </w:t>
      </w:r>
    </w:p>
    <w:p w14:paraId="3B654AA8" w14:textId="77777777" w:rsidR="002D1A27" w:rsidRDefault="00D310B1">
      <w:pPr>
        <w:spacing w:after="81" w:line="259" w:lineRule="auto"/>
        <w:ind w:left="-5" w:right="56"/>
        <w:jc w:val="left"/>
      </w:pPr>
      <w:r>
        <w:rPr>
          <w:rFonts w:ascii="Calibri" w:eastAsia="Calibri" w:hAnsi="Calibri" w:cs="Calibri"/>
          <w:sz w:val="24"/>
        </w:rPr>
        <w:t xml:space="preserve">………………………………………………………………………...…… </w:t>
      </w:r>
      <w:r>
        <w:rPr>
          <w:rFonts w:ascii="Calibri" w:eastAsia="Calibri" w:hAnsi="Calibri" w:cs="Calibri"/>
          <w:b/>
          <w:sz w:val="24"/>
        </w:rPr>
        <w:t>w wymiarze ………. godzin miesięcznie;</w:t>
      </w:r>
    </w:p>
    <w:p w14:paraId="37EDD2FE" w14:textId="77777777" w:rsidR="002D1A27" w:rsidRDefault="00D310B1">
      <w:pPr>
        <w:spacing w:after="81" w:line="259" w:lineRule="auto"/>
        <w:ind w:left="-5" w:right="56"/>
        <w:jc w:val="left"/>
      </w:pPr>
      <w:r>
        <w:rPr>
          <w:rFonts w:ascii="Calibri" w:eastAsia="Calibri" w:hAnsi="Calibri" w:cs="Calibri"/>
          <w:sz w:val="24"/>
        </w:rPr>
        <w:t xml:space="preserve">………………………………………………………………………...…… </w:t>
      </w:r>
      <w:r>
        <w:rPr>
          <w:rFonts w:ascii="Calibri" w:eastAsia="Calibri" w:hAnsi="Calibri" w:cs="Calibri"/>
          <w:b/>
          <w:sz w:val="24"/>
        </w:rPr>
        <w:t>w wymiarze ………. godzin miesięcznie;</w:t>
      </w:r>
    </w:p>
    <w:p w14:paraId="39C42A73" w14:textId="77777777" w:rsidR="002D1A27" w:rsidRDefault="00D310B1">
      <w:pPr>
        <w:spacing w:after="81" w:line="259" w:lineRule="auto"/>
        <w:ind w:left="-5" w:right="56"/>
        <w:jc w:val="left"/>
      </w:pPr>
      <w:r>
        <w:rPr>
          <w:rFonts w:ascii="Calibri" w:eastAsia="Calibri" w:hAnsi="Calibri" w:cs="Calibri"/>
          <w:sz w:val="24"/>
        </w:rPr>
        <w:t xml:space="preserve">………………………………………………………………………...…… </w:t>
      </w:r>
      <w:r>
        <w:rPr>
          <w:rFonts w:ascii="Calibri" w:eastAsia="Calibri" w:hAnsi="Calibri" w:cs="Calibri"/>
          <w:b/>
          <w:sz w:val="24"/>
        </w:rPr>
        <w:t>w wymiarze ………. godzin miesięcznie;</w:t>
      </w:r>
    </w:p>
    <w:p w14:paraId="359D3EE4" w14:textId="77777777" w:rsidR="002D1A27" w:rsidRDefault="00D310B1">
      <w:pPr>
        <w:spacing w:after="81" w:line="259" w:lineRule="auto"/>
        <w:ind w:left="-5" w:right="56"/>
        <w:jc w:val="left"/>
      </w:pPr>
      <w:r>
        <w:rPr>
          <w:rFonts w:ascii="Calibri" w:eastAsia="Calibri" w:hAnsi="Calibri" w:cs="Calibri"/>
          <w:sz w:val="24"/>
        </w:rPr>
        <w:t xml:space="preserve">………………………………………………………………………...…… </w:t>
      </w:r>
      <w:r>
        <w:rPr>
          <w:rFonts w:ascii="Calibri" w:eastAsia="Calibri" w:hAnsi="Calibri" w:cs="Calibri"/>
          <w:b/>
          <w:sz w:val="24"/>
        </w:rPr>
        <w:t>w wymiarze ………. godzin miesięcznie;</w:t>
      </w:r>
    </w:p>
    <w:p w14:paraId="6C8284BF" w14:textId="77777777" w:rsidR="002D1A27" w:rsidRDefault="00D310B1">
      <w:pPr>
        <w:spacing w:after="81" w:line="259" w:lineRule="auto"/>
        <w:ind w:left="-5" w:right="56"/>
        <w:jc w:val="left"/>
      </w:pPr>
      <w:r>
        <w:rPr>
          <w:rFonts w:ascii="Calibri" w:eastAsia="Calibri" w:hAnsi="Calibri" w:cs="Calibri"/>
          <w:sz w:val="24"/>
        </w:rPr>
        <w:t xml:space="preserve">………………………………………………………………………...…… </w:t>
      </w:r>
      <w:r>
        <w:rPr>
          <w:rFonts w:ascii="Calibri" w:eastAsia="Calibri" w:hAnsi="Calibri" w:cs="Calibri"/>
          <w:b/>
          <w:sz w:val="24"/>
        </w:rPr>
        <w:t>w wymiarze ………. godzin miesięcznie;</w:t>
      </w:r>
    </w:p>
    <w:p w14:paraId="662B7E02" w14:textId="77777777" w:rsidR="002D1A27" w:rsidRDefault="00D310B1">
      <w:pPr>
        <w:spacing w:after="374" w:line="259" w:lineRule="auto"/>
        <w:ind w:left="-5" w:right="56"/>
        <w:jc w:val="left"/>
      </w:pPr>
      <w:r>
        <w:rPr>
          <w:rFonts w:ascii="Calibri" w:eastAsia="Calibri" w:hAnsi="Calibri" w:cs="Calibri"/>
          <w:sz w:val="24"/>
        </w:rPr>
        <w:t xml:space="preserve">………………………………………………………………………...…… </w:t>
      </w:r>
      <w:r>
        <w:rPr>
          <w:rFonts w:ascii="Calibri" w:eastAsia="Calibri" w:hAnsi="Calibri" w:cs="Calibri"/>
          <w:b/>
          <w:sz w:val="24"/>
        </w:rPr>
        <w:t>w wymiarze ………. godzin miesięcznie;</w:t>
      </w:r>
    </w:p>
    <w:p w14:paraId="2D8DFED9" w14:textId="77777777" w:rsidR="002D1A27" w:rsidRDefault="00D310B1">
      <w:pPr>
        <w:spacing w:after="10" w:line="249" w:lineRule="auto"/>
        <w:ind w:left="-5" w:right="57"/>
      </w:pPr>
      <w:r>
        <w:rPr>
          <w:b/>
          <w:sz w:val="24"/>
        </w:rPr>
        <w:t>Zaświadczenie będzie uwzględniane przez okres 1 roku od daty jego wystawienia.</w:t>
      </w:r>
    </w:p>
    <w:tbl>
      <w:tblPr>
        <w:tblStyle w:val="TableGrid"/>
        <w:tblW w:w="9638" w:type="dxa"/>
        <w:tblInd w:w="-2" w:type="dxa"/>
        <w:tblCellMar>
          <w:top w:w="65" w:type="dxa"/>
          <w:left w:w="30" w:type="dxa"/>
          <w:bottom w:w="32" w:type="dxa"/>
          <w:right w:w="47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2D1A27" w14:paraId="2F4E0E1D" w14:textId="77777777">
        <w:trPr>
          <w:trHeight w:val="1216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6A8CB" w14:textId="77777777" w:rsidR="002D1A27" w:rsidRDefault="00D310B1">
            <w:pPr>
              <w:spacing w:after="289" w:line="259" w:lineRule="auto"/>
              <w:ind w:left="0" w:firstLine="0"/>
            </w:pPr>
            <w:r>
              <w:rPr>
                <w:sz w:val="24"/>
              </w:rPr>
              <w:t xml:space="preserve">Miejscowość: </w:t>
            </w:r>
            <w:r>
              <w:t>…………………………………………...</w:t>
            </w:r>
          </w:p>
          <w:p w14:paraId="5236450B" w14:textId="77777777" w:rsidR="002D1A27" w:rsidRDefault="00D310B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Data: </w:t>
            </w:r>
            <w:r>
              <w:t>……………………………………………………...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0393E9" w14:textId="77777777" w:rsidR="002D1A27" w:rsidRDefault="00D310B1">
            <w:pPr>
              <w:spacing w:after="0" w:line="259" w:lineRule="auto"/>
              <w:ind w:left="0" w:right="51" w:firstLine="0"/>
              <w:jc w:val="center"/>
            </w:pPr>
            <w:r>
              <w:rPr>
                <w:i/>
              </w:rPr>
              <w:t xml:space="preserve">podpis i pieczęć lekarza </w:t>
            </w:r>
          </w:p>
        </w:tc>
      </w:tr>
    </w:tbl>
    <w:p w14:paraId="6080386A" w14:textId="77777777" w:rsidR="002D1A27" w:rsidRDefault="00D310B1">
      <w:pPr>
        <w:spacing w:after="0" w:line="259" w:lineRule="auto"/>
        <w:ind w:left="0" w:firstLine="0"/>
        <w:jc w:val="left"/>
      </w:pPr>
      <w:r>
        <w:t>*właściwe zaznaczyć znakiem X.</w:t>
      </w:r>
    </w:p>
    <w:sectPr w:rsidR="002D1A27">
      <w:pgSz w:w="11906" w:h="16838"/>
      <w:pgMar w:top="321" w:right="1076" w:bottom="525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532"/>
    <w:multiLevelType w:val="hybridMultilevel"/>
    <w:tmpl w:val="40E6493E"/>
    <w:lvl w:ilvl="0" w:tplc="30C2CF8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C02242">
      <w:start w:val="1"/>
      <w:numFmt w:val="bullet"/>
      <w:lvlText w:val="o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0E767C">
      <w:start w:val="1"/>
      <w:numFmt w:val="bullet"/>
      <w:lvlRestart w:val="0"/>
      <w:lvlText w:val="-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5026D0">
      <w:start w:val="1"/>
      <w:numFmt w:val="bullet"/>
      <w:lvlText w:val="•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920020">
      <w:start w:val="1"/>
      <w:numFmt w:val="bullet"/>
      <w:lvlText w:val="o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E4C610">
      <w:start w:val="1"/>
      <w:numFmt w:val="bullet"/>
      <w:lvlText w:val="▪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1E7B28">
      <w:start w:val="1"/>
      <w:numFmt w:val="bullet"/>
      <w:lvlText w:val="•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2ACC4">
      <w:start w:val="1"/>
      <w:numFmt w:val="bullet"/>
      <w:lvlText w:val="o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E804E">
      <w:start w:val="1"/>
      <w:numFmt w:val="bullet"/>
      <w:lvlText w:val="▪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F0F2C"/>
    <w:multiLevelType w:val="hybridMultilevel"/>
    <w:tmpl w:val="96720C7C"/>
    <w:lvl w:ilvl="0" w:tplc="6122F136">
      <w:start w:val="1"/>
      <w:numFmt w:val="lowerLetter"/>
      <w:lvlText w:val="%1)"/>
      <w:lvlJc w:val="left"/>
      <w:pPr>
        <w:ind w:left="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487AA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6EF672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7CFFF6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C1318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2675A2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7CB8A4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0864AC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08A39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5178B7"/>
    <w:multiLevelType w:val="hybridMultilevel"/>
    <w:tmpl w:val="4AAE69BE"/>
    <w:lvl w:ilvl="0" w:tplc="FAFE900A">
      <w:start w:val="1"/>
      <w:numFmt w:val="lowerLetter"/>
      <w:lvlText w:val="%1)"/>
      <w:lvlJc w:val="left"/>
      <w:pPr>
        <w:ind w:left="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16D4DA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120B26">
      <w:start w:val="1"/>
      <w:numFmt w:val="bullet"/>
      <w:lvlText w:val="▪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228DF6">
      <w:start w:val="1"/>
      <w:numFmt w:val="bullet"/>
      <w:lvlText w:val="•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DAE3EE">
      <w:start w:val="1"/>
      <w:numFmt w:val="bullet"/>
      <w:lvlText w:val="o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987AF0">
      <w:start w:val="1"/>
      <w:numFmt w:val="bullet"/>
      <w:lvlText w:val="▪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82D096">
      <w:start w:val="1"/>
      <w:numFmt w:val="bullet"/>
      <w:lvlText w:val="•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E289E">
      <w:start w:val="1"/>
      <w:numFmt w:val="bullet"/>
      <w:lvlText w:val="o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26602">
      <w:start w:val="1"/>
      <w:numFmt w:val="bullet"/>
      <w:lvlText w:val="▪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6C72AE"/>
    <w:multiLevelType w:val="hybridMultilevel"/>
    <w:tmpl w:val="B6E28434"/>
    <w:lvl w:ilvl="0" w:tplc="5CA2347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2ADA90">
      <w:start w:val="1"/>
      <w:numFmt w:val="bullet"/>
      <w:lvlText w:val="o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683766">
      <w:start w:val="1"/>
      <w:numFmt w:val="bullet"/>
      <w:lvlRestart w:val="0"/>
      <w:lvlText w:val="-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22CE2A">
      <w:start w:val="1"/>
      <w:numFmt w:val="bullet"/>
      <w:lvlText w:val="•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0AB654">
      <w:start w:val="1"/>
      <w:numFmt w:val="bullet"/>
      <w:lvlText w:val="o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3A0396">
      <w:start w:val="1"/>
      <w:numFmt w:val="bullet"/>
      <w:lvlText w:val="▪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8B45E">
      <w:start w:val="1"/>
      <w:numFmt w:val="bullet"/>
      <w:lvlText w:val="•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6E588">
      <w:start w:val="1"/>
      <w:numFmt w:val="bullet"/>
      <w:lvlText w:val="o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C28010">
      <w:start w:val="1"/>
      <w:numFmt w:val="bullet"/>
      <w:lvlText w:val="▪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830F41"/>
    <w:multiLevelType w:val="hybridMultilevel"/>
    <w:tmpl w:val="B1302B86"/>
    <w:lvl w:ilvl="0" w:tplc="116CBD7A">
      <w:start w:val="1"/>
      <w:numFmt w:val="lowerLetter"/>
      <w:lvlText w:val="%1)"/>
      <w:lvlJc w:val="left"/>
      <w:pPr>
        <w:ind w:left="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760588">
      <w:start w:val="1"/>
      <w:numFmt w:val="lowerLetter"/>
      <w:lvlText w:val="%2"/>
      <w:lvlJc w:val="left"/>
      <w:pPr>
        <w:ind w:left="1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66A332">
      <w:start w:val="1"/>
      <w:numFmt w:val="lowerRoman"/>
      <w:lvlText w:val="%3"/>
      <w:lvlJc w:val="left"/>
      <w:pPr>
        <w:ind w:left="2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EAC86C">
      <w:start w:val="1"/>
      <w:numFmt w:val="decimal"/>
      <w:lvlText w:val="%4"/>
      <w:lvlJc w:val="left"/>
      <w:pPr>
        <w:ind w:left="2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C43EC0">
      <w:start w:val="1"/>
      <w:numFmt w:val="lowerLetter"/>
      <w:lvlText w:val="%5"/>
      <w:lvlJc w:val="left"/>
      <w:pPr>
        <w:ind w:left="3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4461F4">
      <w:start w:val="1"/>
      <w:numFmt w:val="lowerRoman"/>
      <w:lvlText w:val="%6"/>
      <w:lvlJc w:val="left"/>
      <w:pPr>
        <w:ind w:left="4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E6BA72">
      <w:start w:val="1"/>
      <w:numFmt w:val="decimal"/>
      <w:lvlText w:val="%7"/>
      <w:lvlJc w:val="left"/>
      <w:pPr>
        <w:ind w:left="4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A4E0E">
      <w:start w:val="1"/>
      <w:numFmt w:val="lowerLetter"/>
      <w:lvlText w:val="%8"/>
      <w:lvlJc w:val="left"/>
      <w:pPr>
        <w:ind w:left="5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C8D1E">
      <w:start w:val="1"/>
      <w:numFmt w:val="lowerRoman"/>
      <w:lvlText w:val="%9"/>
      <w:lvlJc w:val="left"/>
      <w:pPr>
        <w:ind w:left="6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9A5161"/>
    <w:multiLevelType w:val="hybridMultilevel"/>
    <w:tmpl w:val="7488ED3E"/>
    <w:lvl w:ilvl="0" w:tplc="EA6A661C">
      <w:start w:val="1"/>
      <w:numFmt w:val="lowerLetter"/>
      <w:lvlText w:val="%1)"/>
      <w:lvlJc w:val="left"/>
      <w:pPr>
        <w:ind w:left="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7289A8">
      <w:start w:val="1"/>
      <w:numFmt w:val="lowerLetter"/>
      <w:lvlText w:val="%2"/>
      <w:lvlJc w:val="left"/>
      <w:pPr>
        <w:ind w:left="1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24878">
      <w:start w:val="1"/>
      <w:numFmt w:val="lowerRoman"/>
      <w:lvlText w:val="%3"/>
      <w:lvlJc w:val="left"/>
      <w:pPr>
        <w:ind w:left="2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BA61B6">
      <w:start w:val="1"/>
      <w:numFmt w:val="decimal"/>
      <w:lvlText w:val="%4"/>
      <w:lvlJc w:val="left"/>
      <w:pPr>
        <w:ind w:left="2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14EBB6">
      <w:start w:val="1"/>
      <w:numFmt w:val="lowerLetter"/>
      <w:lvlText w:val="%5"/>
      <w:lvlJc w:val="left"/>
      <w:pPr>
        <w:ind w:left="3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EDBE8">
      <w:start w:val="1"/>
      <w:numFmt w:val="lowerRoman"/>
      <w:lvlText w:val="%6"/>
      <w:lvlJc w:val="left"/>
      <w:pPr>
        <w:ind w:left="4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3A7202">
      <w:start w:val="1"/>
      <w:numFmt w:val="decimal"/>
      <w:lvlText w:val="%7"/>
      <w:lvlJc w:val="left"/>
      <w:pPr>
        <w:ind w:left="4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EC47BA">
      <w:start w:val="1"/>
      <w:numFmt w:val="lowerLetter"/>
      <w:lvlText w:val="%8"/>
      <w:lvlJc w:val="left"/>
      <w:pPr>
        <w:ind w:left="5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04EC38">
      <w:start w:val="1"/>
      <w:numFmt w:val="lowerRoman"/>
      <w:lvlText w:val="%9"/>
      <w:lvlJc w:val="left"/>
      <w:pPr>
        <w:ind w:left="6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079867">
    <w:abstractNumId w:val="2"/>
  </w:num>
  <w:num w:numId="2" w16cid:durableId="792021458">
    <w:abstractNumId w:val="3"/>
  </w:num>
  <w:num w:numId="3" w16cid:durableId="280184458">
    <w:abstractNumId w:val="0"/>
  </w:num>
  <w:num w:numId="4" w16cid:durableId="1113743256">
    <w:abstractNumId w:val="4"/>
  </w:num>
  <w:num w:numId="5" w16cid:durableId="880941236">
    <w:abstractNumId w:val="5"/>
  </w:num>
  <w:num w:numId="6" w16cid:durableId="39944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27"/>
    <w:rsid w:val="002D1A27"/>
    <w:rsid w:val="006F65A6"/>
    <w:rsid w:val="007F6C91"/>
    <w:rsid w:val="00802086"/>
    <w:rsid w:val="009B7DF0"/>
    <w:rsid w:val="00A84B03"/>
    <w:rsid w:val="00D3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A29C"/>
  <w15:docId w15:val="{01ECD3FB-4B67-485B-95E6-CD600198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4771</Characters>
  <Application>Microsoft Office Word</Application>
  <DocSecurity>4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Grybów</dc:creator>
  <cp:keywords/>
  <cp:lastModifiedBy>Katarzyna Migacz</cp:lastModifiedBy>
  <cp:revision>2</cp:revision>
  <dcterms:created xsi:type="dcterms:W3CDTF">2026-05-04T10:59:00Z</dcterms:created>
  <dcterms:modified xsi:type="dcterms:W3CDTF">2026-05-04T10:59:00Z</dcterms:modified>
</cp:coreProperties>
</file>